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1977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606"/>
        <w:gridCol w:w="1920"/>
        <w:gridCol w:w="205"/>
        <w:gridCol w:w="1797"/>
        <w:gridCol w:w="1415"/>
        <w:gridCol w:w="127"/>
        <w:gridCol w:w="1415"/>
        <w:gridCol w:w="1199"/>
        <w:gridCol w:w="851"/>
        <w:gridCol w:w="675"/>
      </w:tblGrid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Servicio Social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E56825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Instituciones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diversas.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E56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Dependencia:</w:t>
            </w:r>
            <w:r w:rsidR="00E568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Universidad de Guadalajara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00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97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77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56825" w:rsidRDefault="00E56825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56825" w:rsidRPr="007B2CFD" w:rsidRDefault="00E56825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Sello de la dependencia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(SSJ)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22566C">
        <w:trPr>
          <w:gridBefore w:val="1"/>
          <w:wBefore w:w="767" w:type="dxa"/>
          <w:trHeight w:val="278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22566C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22566C">
        <w:trPr>
          <w:gridAfter w:val="1"/>
          <w:wAfter w:w="675" w:type="dxa"/>
          <w:trHeight w:val="278"/>
        </w:trPr>
        <w:tc>
          <w:tcPr>
            <w:tcW w:w="1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dependencia receptora, deberás entregar el informe parcial a la Unidad de Servicio Social</w:t>
            </w:r>
          </w:p>
        </w:tc>
      </w:tr>
    </w:tbl>
    <w:p w:rsidR="00AA3727" w:rsidRDefault="00AA3727" w:rsidP="0022566C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87" w:rsidRDefault="008F0087" w:rsidP="004D34A4">
      <w:pPr>
        <w:spacing w:after="0" w:line="240" w:lineRule="auto"/>
      </w:pPr>
      <w:r>
        <w:separator/>
      </w:r>
    </w:p>
  </w:endnote>
  <w:endnote w:type="continuationSeparator" w:id="0">
    <w:p w:rsidR="008F0087" w:rsidRDefault="008F0087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87" w:rsidRDefault="008F0087" w:rsidP="004D34A4">
      <w:pPr>
        <w:spacing w:after="0" w:line="240" w:lineRule="auto"/>
      </w:pPr>
      <w:r>
        <w:separator/>
      </w:r>
    </w:p>
  </w:footnote>
  <w:footnote w:type="continuationSeparator" w:id="0">
    <w:p w:rsidR="008F0087" w:rsidRDefault="008F0087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A4" w:rsidRDefault="00E56825" w:rsidP="004D34A4">
    <w:pPr>
      <w:pStyle w:val="Encabezado"/>
      <w:ind w:hanging="1276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44D6BA5" wp14:editId="39278BCF">
          <wp:simplePos x="0" y="0"/>
          <wp:positionH relativeFrom="column">
            <wp:posOffset>5063490</wp:posOffset>
          </wp:positionH>
          <wp:positionV relativeFrom="paragraph">
            <wp:posOffset>7620</wp:posOffset>
          </wp:positionV>
          <wp:extent cx="1359535" cy="6337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34A4">
      <w:rPr>
        <w:noProof/>
        <w:lang w:eastAsia="es-MX"/>
      </w:rPr>
      <w:drawing>
        <wp:inline distT="0" distB="0" distL="0" distR="0" wp14:anchorId="5F9F2EBE" wp14:editId="78D1082F">
          <wp:extent cx="4210050" cy="933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REPORTE PARCIAL SALU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113FB"/>
    <w:rsid w:val="00174A1B"/>
    <w:rsid w:val="002131A3"/>
    <w:rsid w:val="0022566C"/>
    <w:rsid w:val="00287FD5"/>
    <w:rsid w:val="002940FF"/>
    <w:rsid w:val="002975A2"/>
    <w:rsid w:val="002E30CE"/>
    <w:rsid w:val="00347813"/>
    <w:rsid w:val="003E4FA0"/>
    <w:rsid w:val="004274A6"/>
    <w:rsid w:val="00460C62"/>
    <w:rsid w:val="004D34A4"/>
    <w:rsid w:val="00570B3A"/>
    <w:rsid w:val="005860B3"/>
    <w:rsid w:val="006C21F0"/>
    <w:rsid w:val="00797D5E"/>
    <w:rsid w:val="007A5D1D"/>
    <w:rsid w:val="007B2CFD"/>
    <w:rsid w:val="007C2C5B"/>
    <w:rsid w:val="00834DF3"/>
    <w:rsid w:val="008F0087"/>
    <w:rsid w:val="00903051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E56825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3</cp:revision>
  <cp:lastPrinted>2016-04-28T18:38:00Z</cp:lastPrinted>
  <dcterms:created xsi:type="dcterms:W3CDTF">2019-02-05T21:00:00Z</dcterms:created>
  <dcterms:modified xsi:type="dcterms:W3CDTF">2020-02-26T00:37:00Z</dcterms:modified>
</cp:coreProperties>
</file>